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MaruGothicMPRO" w:cs="HGMaruGothicMPRO" w:eastAsia="HGMaruGothicMPRO" w:hAnsi="HGMaruGothicMPRO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MaruGothicMPRO" w:cs="HGMaruGothicMPRO" w:eastAsia="HGMaruGothicMPRO" w:hAnsi="HGMaruGothicMPRO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■基本情報について</w:t>
      </w:r>
      <w:r w:rsidDel="00000000" w:rsidR="00000000" w:rsidRPr="00000000">
        <w:rPr>
          <w:rFonts w:ascii="HGMaruGothicMPRO" w:cs="HGMaruGothicMPRO" w:eastAsia="HGMaruGothicMPRO" w:hAnsi="HGMaruGothicMPRO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（すべて必須項目です）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Layout w:type="fixed"/>
        <w:tblLook w:val="0000"/>
      </w:tblPr>
      <w:tblGrid>
        <w:gridCol w:w="546"/>
        <w:gridCol w:w="1844"/>
        <w:gridCol w:w="2458"/>
        <w:gridCol w:w="1815"/>
        <w:gridCol w:w="3827"/>
        <w:tblGridChange w:id="0">
          <w:tblGrid>
            <w:gridCol w:w="546"/>
            <w:gridCol w:w="1844"/>
            <w:gridCol w:w="2458"/>
            <w:gridCol w:w="1815"/>
            <w:gridCol w:w="3827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4" w:val="dash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4" w:val="single"/>
              <w:bottom w:color="000001" w:space="0" w:sz="4" w:val="dashed"/>
              <w:right w:color="000001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  <w:tcBorders>
              <w:top w:color="000001" w:space="0" w:sz="4" w:val="dashed"/>
              <w:left w:color="000001" w:space="0" w:sz="8" w:val="single"/>
              <w:bottom w:color="000001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チーム名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dashed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予定参加人数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8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　名</w:t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8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チーム所在地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　　　　例</w:t>
            </w: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(大口町)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" w:hRule="atLeast"/>
          <w:tblHeader w:val="0"/>
        </w:trPr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連絡担当者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dash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4" w:val="single"/>
              <w:bottom w:color="000001" w:space="0" w:sz="4" w:val="dashed"/>
              <w:right w:color="000001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dashed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dashed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携帯電話番号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3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メールアドレス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　　　　　　　　　　　　　　　　　　</w:t>
            </w: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＠　　　　　　　　　　　　　　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※本イベントについての今後の連絡等はメールで送らせていただきます。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必ず利用可能なメールアドレスを記載してください。</w:t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MaruGothicMPRO" w:cs="HGMaruGothicMPRO" w:eastAsia="HGMaruGothicMPRO" w:hAnsi="HGMaruGothicMPRO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MaruGothicMPRO" w:cs="HGMaruGothicMPRO" w:eastAsia="HGMaruGothicMPRO" w:hAnsi="HGMaruGothicMPRO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■演舞について</w:t>
      </w:r>
      <w:r w:rsidDel="00000000" w:rsidR="00000000" w:rsidRPr="00000000">
        <w:rPr>
          <w:rFonts w:ascii="HGMaruGothicMPRO" w:cs="HGMaruGothicMPRO" w:eastAsia="HGMaruGothicMPRO" w:hAnsi="HGMaruGothicMPRO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（すべて必須項目です）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GMaruGothicMPRO" w:cs="HGMaruGothicMPRO" w:eastAsia="HGMaruGothicMPRO" w:hAnsi="HGMaruGothicMPRO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※楽曲の使用に関して必要な著作権処理等は、各チームで事前にお済ませください。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GMaruGothicMPRO" w:cs="HGMaruGothicMPRO" w:eastAsia="HGMaruGothicMPRO" w:hAnsi="HGMaruGothicMPRO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※人物･踊り･楽曲･衣装等の収録された写真及び動画は、やろ舞い大祭普及振興のために</w:t>
      </w:r>
      <w:r w:rsidDel="00000000" w:rsidR="00000000" w:rsidRPr="00000000">
        <w:rPr>
          <w:rFonts w:ascii="HGMaruGothicMPRO" w:cs="HGMaruGothicMPRO" w:eastAsia="HGMaruGothicMPRO" w:hAnsi="HGMaruGothicMPRO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使用する場合がありますのでご了承ください。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9.0" w:type="dxa"/>
        <w:jc w:val="left"/>
        <w:tblLayout w:type="fixed"/>
        <w:tblLook w:val="0000"/>
      </w:tblPr>
      <w:tblGrid>
        <w:gridCol w:w="2391"/>
        <w:gridCol w:w="4039"/>
        <w:gridCol w:w="4039"/>
        <w:tblGridChange w:id="0">
          <w:tblGrid>
            <w:gridCol w:w="2391"/>
            <w:gridCol w:w="4039"/>
            <w:gridCol w:w="4039"/>
          </w:tblGrid>
        </w:tblGridChange>
      </w:tblGrid>
      <w:tr>
        <w:trPr>
          <w:cantSplit w:val="0"/>
          <w:trHeight w:val="7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dash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演舞回数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（いずれかに○）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dashed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68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１回　　　　　　　/　　　　　　　２回　　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3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（１回目の欄のみ記入）</w:t>
            </w: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</w:t>
            </w: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（１回目・２回目両方とも記入）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dash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dashed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１回目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dashed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２回目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dash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dashed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dashed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1" w:space="0" w:sz="4" w:val="dashed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曲名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dashed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dashed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使用するマイク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本　　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　　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音出しのきっかけ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(具体的に)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演舞中の注意事項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（途中で曲が切れる等があれば記入）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125095</wp:posOffset>
                      </wp:positionV>
                      <wp:extent cx="5685790" cy="34290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5790" cy="342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標準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4317993" w:rsidRPr="000000-1">
                                    <w:rPr>
                                      <w:rFonts w:ascii="HGMaruGothicMPRO" w:cs="HGMaruGothicMPRO" w:eastAsia="HGMaruGothicMPRO" w:hAnsi="HGMaruGothicMPRO" w:hint="eastAsia"/>
                                      <w:color w:val="ff0000"/>
                                      <w:w w:val="80"/>
                                      <w:position w:val="-1"/>
                                      <w:szCs w:val="2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※</w:t>
                                  </w:r>
                                  <w:r w:rsidDel="000000-1" w:rsidR="14317993" w:rsidRPr="000000-1">
                                    <w:rPr>
                                      <w:rFonts w:ascii="HGMaruGothicMPRO" w:eastAsia="HGMaruGothicMPRO" w:hAnsi="HGMaruGothicMPRO" w:hint="eastAsia"/>
                                      <w:color w:val="ff0000"/>
                                      <w:w w:val="80"/>
                                      <w:position w:val="-1"/>
                                      <w:szCs w:val="2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曲によってはコラボできない場合があります。その場合は、音源提出後に担当者よりご連絡いたします。</w:t>
                                  </w:r>
                                  <w:r w:rsidDel="000000-1" w:rsidR="14317993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標準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4317993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125095</wp:posOffset>
                      </wp:positionV>
                      <wp:extent cx="5685790" cy="3429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8579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0</wp:posOffset>
                      </wp:positionV>
                      <wp:extent cx="1399540" cy="34290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9540" cy="342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標準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HGMaruGothicMPRO" w:eastAsia="HGMaruGothicMPRO" w:hAnsi="HGMaruGothicMPRO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4317993" w:rsidRPr="14317993">
                                    <w:rPr>
                                      <w:rFonts w:ascii="HGMaruGothicMPRO" w:cs="ＭＳ ゴシック" w:eastAsia="HGMaruGothicMPRO" w:hAnsi="HGMaruGothicMPRO" w:hint="eastAsia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太鼓連とのコラボ</w:t>
                                  </w:r>
                                  <w:r w:rsidDel="000000-1" w:rsidR="14317993" w:rsidRPr="14317993">
                                    <w:rPr>
                                      <w:rFonts w:ascii="HGMaruGothicMPRO" w:eastAsia="HGMaruGothicMPRO" w:hAnsi="HGMaruGothicMPRO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標準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4317993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0</wp:posOffset>
                      </wp:positionV>
                      <wp:extent cx="1399540" cy="3429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954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希望する　・　希望しない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希望する　・　希望しない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MaruGothicMPRO" w:cs="HGMaruGothicMPRO" w:eastAsia="HGMaruGothicMPRO" w:hAnsi="HGMaruGothicMPRO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MaruGothicMPRO" w:cs="HGMaruGothicMPRO" w:eastAsia="HGMaruGothicMPRO" w:hAnsi="HGMaruGothicMPRO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GMaruGothicMPRO" w:cs="HGMaruGothicMPRO" w:eastAsia="HGMaruGothicMPRO" w:hAnsi="HGMaruGothicMPRO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■チームＰＲ（８０文字以内）</w:t>
      </w:r>
      <w:r w:rsidDel="00000000" w:rsidR="00000000" w:rsidRPr="00000000">
        <w:rPr>
          <w:rFonts w:ascii="HGMaruGothicMPRO" w:cs="HGMaruGothicMPRO" w:eastAsia="HGMaruGothicMPRO" w:hAnsi="HGMaruGothicMPRO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※読み間違い防止のため、漢字にはふりがなをご記入ください</w:t>
      </w:r>
    </w:p>
    <w:tbl>
      <w:tblPr>
        <w:tblStyle w:val="Table3"/>
        <w:tblW w:w="10422.0" w:type="dxa"/>
        <w:jc w:val="left"/>
        <w:tblInd w:w="-118.0" w:type="dxa"/>
        <w:tblLayout w:type="fixed"/>
        <w:tblLook w:val="0000"/>
      </w:tblPr>
      <w:tblGrid>
        <w:gridCol w:w="520"/>
        <w:gridCol w:w="521"/>
        <w:gridCol w:w="519"/>
        <w:gridCol w:w="520"/>
        <w:gridCol w:w="520"/>
        <w:gridCol w:w="520"/>
        <w:gridCol w:w="520"/>
        <w:gridCol w:w="520"/>
        <w:gridCol w:w="520"/>
        <w:gridCol w:w="521"/>
        <w:gridCol w:w="520"/>
        <w:gridCol w:w="520"/>
        <w:gridCol w:w="520"/>
        <w:gridCol w:w="520"/>
        <w:gridCol w:w="520"/>
        <w:gridCol w:w="520"/>
        <w:gridCol w:w="521"/>
        <w:gridCol w:w="520"/>
        <w:gridCol w:w="520"/>
        <w:gridCol w:w="540"/>
        <w:tblGridChange w:id="0">
          <w:tblGrid>
            <w:gridCol w:w="520"/>
            <w:gridCol w:w="521"/>
            <w:gridCol w:w="519"/>
            <w:gridCol w:w="520"/>
            <w:gridCol w:w="520"/>
            <w:gridCol w:w="520"/>
            <w:gridCol w:w="520"/>
            <w:gridCol w:w="520"/>
            <w:gridCol w:w="520"/>
            <w:gridCol w:w="521"/>
            <w:gridCol w:w="520"/>
            <w:gridCol w:w="520"/>
            <w:gridCol w:w="520"/>
            <w:gridCol w:w="520"/>
            <w:gridCol w:w="520"/>
            <w:gridCol w:w="520"/>
            <w:gridCol w:w="521"/>
            <w:gridCol w:w="520"/>
            <w:gridCol w:w="520"/>
            <w:gridCol w:w="54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MaruGothicMPRO" w:cs="HGMaruGothicMPRO" w:eastAsia="HGMaruGothicMPRO" w:hAnsi="HGMaruGothicMPRO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96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38" w:w="11906" w:orient="portrait"/>
      <w:pgMar w:bottom="284" w:top="510" w:left="851" w:right="851" w:header="56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GMaruGothicMPRO"/>
  <w:font w:name="Century"/>
  <w:font w:name="MS Minch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HGMaruGothicMPRO" w:cs="HGMaruGothicMPRO" w:eastAsia="HGMaruGothicMPRO" w:hAnsi="HGMaruGothicMPRO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GMaruGothicMPRO" w:cs="HGMaruGothicMPRO" w:eastAsia="HGMaruGothicMPRO" w:hAnsi="HGMaruGothicMPRO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※ご提出いただいた情報は、やろ舞い大祭運営にのみ使用し、目的外の使用はいたしません。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ff0000"/>
        <w:sz w:val="21"/>
        <w:szCs w:val="21"/>
        <w:u w:val="none"/>
        <w:shd w:fill="auto" w:val="clear"/>
        <w:vertAlign w:val="baseline"/>
        <w:rtl w:val="0"/>
      </w:rPr>
      <w:t xml:space="preserve">※</w:t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ff0000"/>
        <w:sz w:val="21"/>
        <w:szCs w:val="21"/>
        <w:u w:val="none"/>
        <w:shd w:fill="auto" w:val="clear"/>
        <w:vertAlign w:val="baseline"/>
        <w:rtl w:val="0"/>
      </w:rPr>
      <w:t xml:space="preserve">ご提出いただいた情報は、やろ舞い大祭運営にのみ使用し、目的外の使用はいたしません。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HGMaruGothicMPRO" w:cs="HGMaruGothicMPRO" w:eastAsia="HGMaruGothicMPRO" w:hAnsi="HGMaruGothicMPRO"/>
        <w:b w:val="0"/>
        <w:i w:val="0"/>
        <w:smallCaps w:val="0"/>
        <w:strike w:val="0"/>
        <w:color w:val="00000a"/>
        <w:sz w:val="32"/>
        <w:szCs w:val="32"/>
        <w:u w:val="none"/>
        <w:shd w:fill="auto" w:val="clear"/>
        <w:vertAlign w:val="baseline"/>
        <w:rtl w:val="0"/>
      </w:rPr>
      <w:t xml:space="preserve">第２２回やろ舞い大祭　参加申込用紙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HGMaruGothicMPRO" w:cs="HGMaruGothicMPRO" w:eastAsia="HGMaruGothicMPRO" w:hAnsi="HGMaruGothicMPRO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申込締め切り：令和５年６月３０日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2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